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56.xml.htm"/>
      <w:bookmarkStart w:id="1" w:name="ksform410052026_0910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Shaw Allan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CALCIMEDICA,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505 COAST S. BLVD., STE 300-9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Beginning August 19, 2026, 1/12th of the shares subject to the option vest in equal monthly installments over a one year period, provided that the option will in any case be fully vested on the date of the 2027 annual meeting of stockholders of CalciMedica,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Dunn,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850" TargetMode="External"/><Relationship Id="rId5" Type="http://schemas.openxmlformats.org/officeDocument/2006/relationships/hyperlink" Target="http://www.sec.gov/cgi-bin/browse-edgar?action=getcompany&amp;CIK=0001534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3332</Characters>
  <CharactersWithSpaces>3881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